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C0EE" w14:textId="77777777" w:rsidR="00B82AFC" w:rsidRDefault="00B82AFC" w:rsidP="00B82AFC">
      <w:r w:rsidRPr="00B82AFC">
        <w:rPr>
          <w:b/>
        </w:rPr>
        <w:t>SUBJECT:</w:t>
      </w:r>
      <w:r>
        <w:t xml:space="preserve"> Requesting approval to attend HDAA 2019 Annual Conference</w:t>
      </w:r>
    </w:p>
    <w:p w14:paraId="70694353" w14:textId="77777777" w:rsidR="00BA3C12" w:rsidRDefault="00B82AFC" w:rsidP="00B82AFC">
      <w:pPr>
        <w:spacing w:after="0"/>
      </w:pPr>
      <w:r w:rsidRPr="00B82AFC">
        <w:rPr>
          <w:b/>
        </w:rPr>
        <w:t xml:space="preserve">Date: </w:t>
      </w:r>
      <w:r>
        <w:tab/>
      </w:r>
      <w:r w:rsidR="00F83E2F" w:rsidRPr="00F1747A">
        <w:rPr>
          <w:color w:val="0070C0"/>
        </w:rPr>
        <w:t>[</w:t>
      </w:r>
      <w:r w:rsidR="00B212C6">
        <w:rPr>
          <w:color w:val="0070C0"/>
        </w:rPr>
        <w:t>Today’s D</w:t>
      </w:r>
      <w:r w:rsidR="00F83E2F" w:rsidRPr="00F1747A">
        <w:rPr>
          <w:color w:val="0070C0"/>
        </w:rPr>
        <w:t>ate</w:t>
      </w:r>
      <w:r w:rsidR="00B212C6">
        <w:rPr>
          <w:color w:val="0070C0"/>
        </w:rPr>
        <w:t xml:space="preserve"> Here</w:t>
      </w:r>
      <w:r w:rsidR="00F83E2F" w:rsidRPr="00F1747A">
        <w:rPr>
          <w:color w:val="0070C0"/>
        </w:rPr>
        <w:t>]</w:t>
      </w:r>
    </w:p>
    <w:p w14:paraId="1148B154" w14:textId="77777777" w:rsidR="00F83E2F" w:rsidRDefault="00F83E2F" w:rsidP="00B82AFC">
      <w:pPr>
        <w:spacing w:after="0"/>
      </w:pPr>
      <w:r w:rsidRPr="00F83E2F">
        <w:rPr>
          <w:b/>
        </w:rPr>
        <w:t>To:</w:t>
      </w:r>
      <w:r>
        <w:tab/>
      </w:r>
      <w:r w:rsidRPr="00F1747A">
        <w:rPr>
          <w:color w:val="0070C0"/>
        </w:rPr>
        <w:t>[Recipient Name</w:t>
      </w:r>
      <w:r w:rsidR="00B212C6">
        <w:rPr>
          <w:color w:val="0070C0"/>
        </w:rPr>
        <w:t xml:space="preserve"> Here</w:t>
      </w:r>
      <w:r w:rsidRPr="00F1747A">
        <w:rPr>
          <w:color w:val="0070C0"/>
        </w:rPr>
        <w:t>]</w:t>
      </w:r>
    </w:p>
    <w:p w14:paraId="2CC7A5D4" w14:textId="77777777" w:rsidR="00F83E2F" w:rsidRDefault="00F83E2F" w:rsidP="00B82AFC">
      <w:pPr>
        <w:spacing w:after="0"/>
      </w:pPr>
      <w:r w:rsidRPr="00F83E2F">
        <w:rPr>
          <w:b/>
        </w:rPr>
        <w:t>From:</w:t>
      </w:r>
      <w:r>
        <w:rPr>
          <w:b/>
        </w:rPr>
        <w:tab/>
      </w:r>
      <w:r w:rsidRPr="00F1747A">
        <w:rPr>
          <w:color w:val="0070C0"/>
        </w:rPr>
        <w:t>[Sender Name</w:t>
      </w:r>
      <w:r w:rsidR="00B212C6">
        <w:rPr>
          <w:color w:val="0070C0"/>
        </w:rPr>
        <w:t xml:space="preserve"> Here</w:t>
      </w:r>
      <w:r w:rsidRPr="00F1747A">
        <w:rPr>
          <w:color w:val="0070C0"/>
        </w:rPr>
        <w:t>]</w:t>
      </w:r>
    </w:p>
    <w:p w14:paraId="02318658" w14:textId="77777777" w:rsidR="00F83E2F" w:rsidRDefault="00B212C6">
      <w:r>
        <w:rPr>
          <w:b/>
        </w:rPr>
        <w:t>RE</w:t>
      </w:r>
      <w:r w:rsidR="00F83E2F" w:rsidRPr="00F83E2F">
        <w:rPr>
          <w:b/>
        </w:rPr>
        <w:t>:</w:t>
      </w:r>
      <w:r w:rsidR="00F83E2F">
        <w:tab/>
        <w:t>Healthcare Data &amp; Analytics Association (HDAA) 2019 Annual Conference</w:t>
      </w:r>
    </w:p>
    <w:p w14:paraId="40FB86A8" w14:textId="77777777" w:rsidR="007745FA" w:rsidRDefault="00F83E2F">
      <w:r>
        <w:t>I am very interested in attending the HDAA 2019 Annual Conference being held October 22–24</w:t>
      </w:r>
      <w:r w:rsidR="00B82AFC">
        <w:t>, 2019,</w:t>
      </w:r>
      <w:r>
        <w:t xml:space="preserve"> in Ann Arbor, MI. </w:t>
      </w:r>
    </w:p>
    <w:p w14:paraId="0C69A6B7" w14:textId="796D0751" w:rsidR="00F83E2F" w:rsidRDefault="00F83E2F">
      <w:r>
        <w:t xml:space="preserve">Based on the information published so far, the conference will be </w:t>
      </w:r>
      <w:r w:rsidR="00251DBB">
        <w:t>full of</w:t>
      </w:r>
      <w:r>
        <w:t xml:space="preserve"> opportunities for learning new best practices and hearing about others’ project stories, accomplishments, and lessons learned. Last year, 300 data practitioners</w:t>
      </w:r>
      <w:r w:rsidR="00523C3E">
        <w:t>, industry leaders, and experts</w:t>
      </w:r>
      <w:r>
        <w:t xml:space="preserve"> </w:t>
      </w:r>
      <w:r w:rsidR="00523C3E">
        <w:t xml:space="preserve">from across the U.S. and Canada </w:t>
      </w:r>
      <w:r>
        <w:t>attended this conference</w:t>
      </w:r>
      <w:r w:rsidR="00B82AFC">
        <w:t xml:space="preserve">. </w:t>
      </w:r>
      <w:r>
        <w:t xml:space="preserve">I expect </w:t>
      </w:r>
      <w:r w:rsidR="00523C3E">
        <w:t xml:space="preserve">this year’s conference will provide excellent prospects for collaboration and networking, beginning with a Meet </w:t>
      </w:r>
      <w:r w:rsidR="00AF0DD2">
        <w:t>&amp;</w:t>
      </w:r>
      <w:r w:rsidR="00523C3E">
        <w:t xml:space="preserve"> Greet to be held on the evening of October 21.</w:t>
      </w:r>
      <w:r>
        <w:t xml:space="preserve"> </w:t>
      </w:r>
    </w:p>
    <w:p w14:paraId="4C2D7021" w14:textId="77777777" w:rsidR="00523C3E" w:rsidRDefault="00523C3E" w:rsidP="007745FA">
      <w:pPr>
        <w:spacing w:after="0"/>
      </w:pPr>
      <w:r>
        <w:t xml:space="preserve">The theme for this year’s conference is </w:t>
      </w:r>
      <w:r w:rsidRPr="00523C3E">
        <w:rPr>
          <w:i/>
        </w:rPr>
        <w:t>the art of data and analytics</w:t>
      </w:r>
      <w:r>
        <w:t xml:space="preserve">, and the agenda will </w:t>
      </w:r>
      <w:r w:rsidR="00251DBB">
        <w:t>include</w:t>
      </w:r>
      <w:r>
        <w:t xml:space="preserve"> keynotes, breakout presentations, poster session</w:t>
      </w:r>
      <w:r w:rsidR="00251DBB">
        <w:t>s</w:t>
      </w:r>
      <w:r>
        <w:t>, pa</w:t>
      </w:r>
      <w:r w:rsidR="007745FA">
        <w:t>nel</w:t>
      </w:r>
      <w:r w:rsidR="00251DBB">
        <w:t>s,</w:t>
      </w:r>
      <w:r w:rsidR="007745FA">
        <w:t xml:space="preserve"> and roundtable discussions </w:t>
      </w:r>
      <w:r w:rsidR="00DF0B97">
        <w:t>covering</w:t>
      </w:r>
      <w:r w:rsidR="007745FA">
        <w:t xml:space="preserve"> many of the following topics:</w:t>
      </w:r>
    </w:p>
    <w:p w14:paraId="06337DEE" w14:textId="77777777" w:rsidR="007745FA" w:rsidRDefault="007745FA" w:rsidP="007745FA">
      <w:pPr>
        <w:pStyle w:val="ListParagraph"/>
        <w:numPr>
          <w:ilvl w:val="0"/>
          <w:numId w:val="1"/>
        </w:numPr>
        <w:sectPr w:rsidR="007745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72C212" w14:textId="77777777" w:rsidR="007745FA" w:rsidRDefault="00251DBB" w:rsidP="007745FA">
      <w:pPr>
        <w:pStyle w:val="ListParagraph"/>
        <w:numPr>
          <w:ilvl w:val="0"/>
          <w:numId w:val="1"/>
        </w:numPr>
        <w:ind w:right="630"/>
      </w:pPr>
      <w:r>
        <w:t>Analytics</w:t>
      </w:r>
      <w:r w:rsidR="007745FA">
        <w:t xml:space="preserve"> (Predictive, Descriptive, </w:t>
      </w:r>
      <w:r w:rsidR="007745FA">
        <w:br/>
        <w:t>and Self-Service)</w:t>
      </w:r>
    </w:p>
    <w:p w14:paraId="4D8BDF44" w14:textId="77777777" w:rsidR="007745FA" w:rsidRDefault="007745FA" w:rsidP="007745FA">
      <w:pPr>
        <w:pStyle w:val="ListParagraph"/>
        <w:numPr>
          <w:ilvl w:val="0"/>
          <w:numId w:val="1"/>
        </w:numPr>
        <w:ind w:right="630"/>
      </w:pPr>
      <w:r>
        <w:t>Big Data</w:t>
      </w:r>
    </w:p>
    <w:p w14:paraId="0A010C6C" w14:textId="77777777" w:rsidR="007745FA" w:rsidRDefault="007745FA" w:rsidP="007745FA">
      <w:pPr>
        <w:pStyle w:val="ListParagraph"/>
        <w:numPr>
          <w:ilvl w:val="0"/>
          <w:numId w:val="1"/>
        </w:numPr>
        <w:ind w:right="630"/>
      </w:pPr>
      <w:r>
        <w:t>Business</w:t>
      </w:r>
    </w:p>
    <w:p w14:paraId="65464C92" w14:textId="77777777" w:rsidR="007745FA" w:rsidRDefault="007745FA" w:rsidP="007745FA">
      <w:pPr>
        <w:pStyle w:val="ListParagraph"/>
        <w:numPr>
          <w:ilvl w:val="0"/>
          <w:numId w:val="1"/>
        </w:numPr>
        <w:ind w:right="630"/>
      </w:pPr>
      <w:r>
        <w:t>Data Visualization</w:t>
      </w:r>
    </w:p>
    <w:p w14:paraId="54F465DD" w14:textId="77777777" w:rsidR="007745FA" w:rsidRDefault="007745FA" w:rsidP="007745FA">
      <w:pPr>
        <w:pStyle w:val="ListParagraph"/>
        <w:numPr>
          <w:ilvl w:val="0"/>
          <w:numId w:val="1"/>
        </w:numPr>
        <w:ind w:right="630"/>
      </w:pPr>
      <w:r>
        <w:t>Governance</w:t>
      </w:r>
    </w:p>
    <w:p w14:paraId="3EF4AD8C" w14:textId="77777777" w:rsidR="007745FA" w:rsidRDefault="007745FA" w:rsidP="007745FA">
      <w:pPr>
        <w:pStyle w:val="ListParagraph"/>
        <w:numPr>
          <w:ilvl w:val="0"/>
          <w:numId w:val="1"/>
        </w:numPr>
        <w:ind w:left="0"/>
      </w:pPr>
      <w:r>
        <w:t>Managing Health</w:t>
      </w:r>
    </w:p>
    <w:p w14:paraId="4BB29AAB" w14:textId="77777777" w:rsidR="007745FA" w:rsidRDefault="007745FA" w:rsidP="007745FA">
      <w:pPr>
        <w:pStyle w:val="ListParagraph"/>
        <w:numPr>
          <w:ilvl w:val="0"/>
          <w:numId w:val="1"/>
        </w:numPr>
        <w:ind w:left="0"/>
      </w:pPr>
      <w:r>
        <w:t>Process Learning</w:t>
      </w:r>
    </w:p>
    <w:p w14:paraId="1DE45E8D" w14:textId="77777777" w:rsidR="007745FA" w:rsidRDefault="007745FA" w:rsidP="007745FA">
      <w:pPr>
        <w:pStyle w:val="ListParagraph"/>
        <w:numPr>
          <w:ilvl w:val="0"/>
          <w:numId w:val="1"/>
        </w:numPr>
        <w:ind w:left="0"/>
      </w:pPr>
      <w:r>
        <w:t>Research</w:t>
      </w:r>
    </w:p>
    <w:p w14:paraId="5D0C0530" w14:textId="77777777" w:rsidR="007745FA" w:rsidRDefault="007745FA" w:rsidP="007745FA">
      <w:pPr>
        <w:pStyle w:val="ListParagraph"/>
        <w:numPr>
          <w:ilvl w:val="0"/>
          <w:numId w:val="1"/>
        </w:numPr>
        <w:ind w:left="0"/>
      </w:pPr>
      <w:r>
        <w:t>Technical Solutions</w:t>
      </w:r>
    </w:p>
    <w:p w14:paraId="312FE498" w14:textId="77777777" w:rsidR="007745FA" w:rsidRDefault="007745FA" w:rsidP="007745FA">
      <w:pPr>
        <w:pStyle w:val="ListParagraph"/>
        <w:numPr>
          <w:ilvl w:val="0"/>
          <w:numId w:val="1"/>
        </w:numPr>
        <w:ind w:left="0"/>
      </w:pPr>
      <w:r>
        <w:t>Tools, Methods, and Emerging Technologies</w:t>
      </w:r>
    </w:p>
    <w:p w14:paraId="1561731D" w14:textId="77777777" w:rsidR="007745FA" w:rsidRDefault="007745FA" w:rsidP="007745FA">
      <w:pPr>
        <w:sectPr w:rsidR="007745FA" w:rsidSect="007745FA">
          <w:type w:val="continuous"/>
          <w:pgSz w:w="12240" w:h="15840"/>
          <w:pgMar w:top="1440" w:right="1440" w:bottom="1440" w:left="1440" w:header="720" w:footer="720" w:gutter="0"/>
          <w:cols w:num="2" w:space="724" w:equalWidth="0">
            <w:col w:w="4320" w:space="720"/>
            <w:col w:w="4320"/>
          </w:cols>
          <w:docGrid w:linePitch="360"/>
        </w:sectPr>
      </w:pPr>
    </w:p>
    <w:p w14:paraId="5689D57C" w14:textId="66BEB465" w:rsidR="007745FA" w:rsidRPr="00B82AFC" w:rsidRDefault="007745FA" w:rsidP="001971E5">
      <w:pPr>
        <w:spacing w:before="360" w:after="0"/>
      </w:pPr>
      <w:r w:rsidRPr="00B82AFC">
        <w:t xml:space="preserve">Below is a </w:t>
      </w:r>
      <w:r w:rsidR="00AF0DD2">
        <w:t>list</w:t>
      </w:r>
      <w:r w:rsidR="00AF0DD2" w:rsidRPr="00B82AFC">
        <w:t xml:space="preserve"> </w:t>
      </w:r>
      <w:r w:rsidRPr="00B82AFC">
        <w:t xml:space="preserve">of the expected costs for registration and travel. I am confident the conference </w:t>
      </w:r>
      <w:r w:rsidR="00B82AFC" w:rsidRPr="00B82AFC">
        <w:t>benefits are well worth the expense. I am happy to cir</w:t>
      </w:r>
      <w:r w:rsidR="00E2286A">
        <w:t>c</w:t>
      </w:r>
      <w:r w:rsidR="00B82AFC" w:rsidRPr="00B82AFC">
        <w:t>ulate a detailed conference report upon my return</w:t>
      </w:r>
      <w:r w:rsidR="00F1747A">
        <w:t>,</w:t>
      </w:r>
      <w:r w:rsidR="00B82AFC" w:rsidRPr="00B82AFC">
        <w:t xml:space="preserve"> and</w:t>
      </w:r>
      <w:r w:rsidR="00F1747A">
        <w:t xml:space="preserve"> I</w:t>
      </w:r>
      <w:r w:rsidR="00B82AFC" w:rsidRPr="00B82AFC">
        <w:t xml:space="preserve"> </w:t>
      </w:r>
      <w:r w:rsidR="00E2286A">
        <w:t>can</w:t>
      </w:r>
      <w:r w:rsidR="00B82AFC" w:rsidRPr="00B82AFC">
        <w:t xml:space="preserve"> make it a point to meet with other members of our team, either formally or informally, to share what I’ve learned.</w:t>
      </w:r>
      <w:r w:rsidRPr="00B82AFC">
        <w:t xml:space="preserve"> </w:t>
      </w:r>
    </w:p>
    <w:p w14:paraId="00CFC780" w14:textId="77777777" w:rsidR="001971E5" w:rsidRDefault="001971E5" w:rsidP="00B82AFC">
      <w:pPr>
        <w:pStyle w:val="ListParagraph"/>
        <w:numPr>
          <w:ilvl w:val="0"/>
          <w:numId w:val="1"/>
        </w:numPr>
        <w:tabs>
          <w:tab w:val="left" w:pos="2520"/>
        </w:tabs>
        <w:spacing w:line="320" w:lineRule="exact"/>
      </w:pPr>
      <w:r>
        <w:t>Airfare:</w:t>
      </w:r>
      <w:r>
        <w:tab/>
        <w:t>$</w:t>
      </w:r>
      <w:r w:rsidR="00AA3F2D" w:rsidRPr="00AA3F2D">
        <w:rPr>
          <w:color w:val="0070C0"/>
        </w:rPr>
        <w:t>[</w:t>
      </w:r>
      <w:r w:rsidR="00B82AFC" w:rsidRPr="00B82AFC">
        <w:rPr>
          <w:color w:val="0070C0"/>
        </w:rPr>
        <w:t>I</w:t>
      </w:r>
      <w:r w:rsidRPr="00B82AFC">
        <w:rPr>
          <w:color w:val="0070C0"/>
        </w:rPr>
        <w:t>nsert</w:t>
      </w:r>
      <w:r w:rsidRPr="001971E5">
        <w:rPr>
          <w:color w:val="0070C0"/>
        </w:rPr>
        <w:t xml:space="preserve"> </w:t>
      </w:r>
      <w:r w:rsidR="00B82AFC">
        <w:rPr>
          <w:color w:val="0070C0"/>
        </w:rPr>
        <w:t xml:space="preserve">roundtrip fare </w:t>
      </w:r>
      <w:r w:rsidRPr="001971E5">
        <w:rPr>
          <w:color w:val="0070C0"/>
        </w:rPr>
        <w:t>based on city of departure</w:t>
      </w:r>
      <w:r w:rsidR="00AA3F2D">
        <w:rPr>
          <w:color w:val="0070C0"/>
        </w:rPr>
        <w:t>]</w:t>
      </w:r>
    </w:p>
    <w:p w14:paraId="3E25179F" w14:textId="77777777" w:rsidR="001971E5" w:rsidRDefault="001971E5" w:rsidP="00110C80">
      <w:pPr>
        <w:pStyle w:val="ListParagraph"/>
        <w:numPr>
          <w:ilvl w:val="0"/>
          <w:numId w:val="1"/>
        </w:numPr>
        <w:tabs>
          <w:tab w:val="left" w:pos="2520"/>
        </w:tabs>
        <w:spacing w:before="360" w:after="0" w:line="320" w:lineRule="exact"/>
      </w:pPr>
      <w:r>
        <w:t>Transportation</w:t>
      </w:r>
      <w:r>
        <w:tab/>
        <w:t>$</w:t>
      </w:r>
      <w:r w:rsidR="00110C80">
        <w:t>45–50</w:t>
      </w:r>
      <w:r>
        <w:t xml:space="preserve"> (</w:t>
      </w:r>
      <w:r w:rsidR="00110C80">
        <w:t>approximate,</w:t>
      </w:r>
      <w:r w:rsidR="00B82AFC">
        <w:t xml:space="preserve"> </w:t>
      </w:r>
      <w:r>
        <w:t xml:space="preserve">roundtrip taxi from </w:t>
      </w:r>
      <w:bookmarkStart w:id="0" w:name="_GoBack"/>
      <w:bookmarkEnd w:id="0"/>
      <w:r>
        <w:t>airport to hotel)</w:t>
      </w:r>
    </w:p>
    <w:p w14:paraId="3008095A" w14:textId="77777777" w:rsidR="00110C80" w:rsidRDefault="00110C80" w:rsidP="00110C80">
      <w:pPr>
        <w:tabs>
          <w:tab w:val="left" w:pos="2520"/>
        </w:tabs>
        <w:spacing w:after="0" w:line="320" w:lineRule="exact"/>
        <w:ind w:left="2520"/>
      </w:pPr>
      <w:r>
        <w:t>$25–35 (approximate, roundtrip Uber/Lyft from airport to hotel)</w:t>
      </w:r>
    </w:p>
    <w:p w14:paraId="3F5B97CA" w14:textId="77777777" w:rsidR="001971E5" w:rsidRDefault="001971E5" w:rsidP="00110C80">
      <w:pPr>
        <w:pStyle w:val="ListParagraph"/>
        <w:numPr>
          <w:ilvl w:val="0"/>
          <w:numId w:val="1"/>
        </w:numPr>
        <w:tabs>
          <w:tab w:val="left" w:pos="2520"/>
        </w:tabs>
        <w:spacing w:line="320" w:lineRule="exact"/>
      </w:pPr>
      <w:r>
        <w:t>Hotel</w:t>
      </w:r>
      <w:r>
        <w:tab/>
        <w:t>$</w:t>
      </w:r>
      <w:r w:rsidR="00110C80">
        <w:t>Marriott conference rate</w:t>
      </w:r>
      <w:r w:rsidRPr="00820542">
        <w:t xml:space="preserve"> from $168/night</w:t>
      </w:r>
      <w:r>
        <w:t xml:space="preserve"> </w:t>
      </w:r>
      <w:r w:rsidR="00AA3F2D">
        <w:rPr>
          <w:color w:val="0070C0"/>
        </w:rPr>
        <w:t>[</w:t>
      </w:r>
      <w:r w:rsidRPr="001971E5">
        <w:rPr>
          <w:color w:val="0070C0"/>
        </w:rPr>
        <w:t>Adjust if staying elsewhere</w:t>
      </w:r>
      <w:r w:rsidR="00AA3F2D">
        <w:rPr>
          <w:color w:val="0070C0"/>
        </w:rPr>
        <w:t>]</w:t>
      </w:r>
    </w:p>
    <w:p w14:paraId="37DAEEE9" w14:textId="77777777" w:rsidR="001971E5" w:rsidRDefault="001971E5" w:rsidP="00B82AFC">
      <w:pPr>
        <w:pStyle w:val="ListParagraph"/>
        <w:numPr>
          <w:ilvl w:val="0"/>
          <w:numId w:val="1"/>
        </w:numPr>
        <w:tabs>
          <w:tab w:val="left" w:pos="2520"/>
        </w:tabs>
        <w:spacing w:before="120" w:after="0" w:line="320" w:lineRule="exact"/>
      </w:pPr>
      <w:r>
        <w:t>Meals*</w:t>
      </w:r>
      <w:r>
        <w:tab/>
        <w:t>$</w:t>
      </w:r>
      <w:r w:rsidR="00AA3F2D" w:rsidRPr="00AA3F2D">
        <w:rPr>
          <w:color w:val="0070C0"/>
        </w:rPr>
        <w:t>[</w:t>
      </w:r>
      <w:r>
        <w:rPr>
          <w:color w:val="0070C0"/>
        </w:rPr>
        <w:t>Insert</w:t>
      </w:r>
      <w:r w:rsidRPr="001971E5">
        <w:rPr>
          <w:color w:val="0070C0"/>
        </w:rPr>
        <w:t xml:space="preserve"> based on your institution’s policies</w:t>
      </w:r>
      <w:r w:rsidR="00AA3F2D">
        <w:rPr>
          <w:color w:val="0070C0"/>
        </w:rPr>
        <w:t>]</w:t>
      </w:r>
    </w:p>
    <w:p w14:paraId="650C21E8" w14:textId="77777777" w:rsidR="001971E5" w:rsidRPr="001971E5" w:rsidRDefault="001971E5" w:rsidP="00B82AFC">
      <w:pPr>
        <w:tabs>
          <w:tab w:val="left" w:pos="2520"/>
        </w:tabs>
        <w:spacing w:after="0" w:line="320" w:lineRule="exact"/>
        <w:rPr>
          <w:i/>
          <w:sz w:val="18"/>
          <w:szCs w:val="18"/>
        </w:rPr>
      </w:pPr>
      <w:r>
        <w:tab/>
        <w:t xml:space="preserve">   </w:t>
      </w:r>
      <w:r w:rsidRPr="001971E5">
        <w:rPr>
          <w:i/>
          <w:sz w:val="18"/>
          <w:szCs w:val="18"/>
        </w:rPr>
        <w:t>*breakfast and lunch are included in the conference fee</w:t>
      </w:r>
    </w:p>
    <w:p w14:paraId="1D7DA324" w14:textId="77777777" w:rsidR="001971E5" w:rsidRDefault="001971E5" w:rsidP="00B212C6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2520"/>
        </w:tabs>
        <w:spacing w:line="320" w:lineRule="exact"/>
      </w:pPr>
      <w:r>
        <w:t>Conference Fee</w:t>
      </w:r>
      <w:r>
        <w:tab/>
        <w:t>$</w:t>
      </w:r>
      <w:r w:rsidR="00B82AFC">
        <w:t xml:space="preserve">800 </w:t>
      </w:r>
      <w:r w:rsidR="00AA3F2D">
        <w:rPr>
          <w:color w:val="0070C0"/>
        </w:rPr>
        <w:t>[</w:t>
      </w:r>
      <w:r w:rsidR="00B82AFC" w:rsidRPr="00AA3F2D">
        <w:rPr>
          <w:color w:val="0070C0"/>
        </w:rPr>
        <w:t>Adjust if registering after Early</w:t>
      </w:r>
      <w:r w:rsidR="00251DBB">
        <w:rPr>
          <w:color w:val="0070C0"/>
        </w:rPr>
        <w:t xml:space="preserve"> B</w:t>
      </w:r>
      <w:r w:rsidR="00B82AFC" w:rsidRPr="00AA3F2D">
        <w:rPr>
          <w:color w:val="0070C0"/>
        </w:rPr>
        <w:t xml:space="preserve">ird pricing expires on June </w:t>
      </w:r>
      <w:r w:rsidR="00B82AFC" w:rsidRPr="00DF0B97">
        <w:rPr>
          <w:color w:val="0070C0"/>
        </w:rPr>
        <w:t>10</w:t>
      </w:r>
      <w:r w:rsidR="00F1747A" w:rsidRPr="00AA3F2D">
        <w:rPr>
          <w:color w:val="0070C0"/>
        </w:rPr>
        <w:t>, 2019</w:t>
      </w:r>
      <w:r w:rsidR="00AA3F2D">
        <w:rPr>
          <w:color w:val="0070C0"/>
        </w:rPr>
        <w:t>]</w:t>
      </w:r>
    </w:p>
    <w:p w14:paraId="77E85818" w14:textId="77777777" w:rsidR="001971E5" w:rsidRPr="00937A8F" w:rsidRDefault="001971E5" w:rsidP="00B82AFC">
      <w:pPr>
        <w:pStyle w:val="ListParagraph"/>
        <w:numPr>
          <w:ilvl w:val="0"/>
          <w:numId w:val="1"/>
        </w:numPr>
        <w:tabs>
          <w:tab w:val="left" w:pos="2520"/>
        </w:tabs>
        <w:spacing w:before="360" w:line="320" w:lineRule="exact"/>
      </w:pPr>
      <w:r w:rsidRPr="00B212C6">
        <w:rPr>
          <w:b/>
        </w:rPr>
        <w:t>T</w:t>
      </w:r>
      <w:r w:rsidR="00B212C6" w:rsidRPr="00B212C6">
        <w:rPr>
          <w:b/>
        </w:rPr>
        <w:t>OTAL</w:t>
      </w:r>
      <w:r w:rsidRPr="00B212C6">
        <w:rPr>
          <w:b/>
        </w:rPr>
        <w:t>:</w:t>
      </w:r>
      <w:r>
        <w:tab/>
      </w:r>
      <w:r w:rsidR="00B82AFC">
        <w:t>$</w:t>
      </w:r>
      <w:r w:rsidR="00AA3F2D" w:rsidRPr="00AA3F2D">
        <w:rPr>
          <w:color w:val="0070C0"/>
        </w:rPr>
        <w:t>[</w:t>
      </w:r>
      <w:r w:rsidR="00F1747A" w:rsidRPr="00F1747A">
        <w:rPr>
          <w:color w:val="0070C0"/>
        </w:rPr>
        <w:t>Insert total here</w:t>
      </w:r>
      <w:r w:rsidR="00AA3F2D">
        <w:rPr>
          <w:color w:val="0070C0"/>
        </w:rPr>
        <w:t>]</w:t>
      </w:r>
    </w:p>
    <w:p w14:paraId="2D4F37D6" w14:textId="77777777" w:rsidR="00FA7543" w:rsidRDefault="00FA7543" w:rsidP="007745FA">
      <w:pPr>
        <w:spacing w:before="360"/>
      </w:pPr>
      <w:r>
        <w:t>If you have any questions, I can reach out to the HDAA organization to get answers. I look forward to your decision.</w:t>
      </w:r>
    </w:p>
    <w:p w14:paraId="3A4400E7" w14:textId="61F273BE" w:rsidR="00B82AFC" w:rsidRDefault="00B82AFC" w:rsidP="007745FA">
      <w:pPr>
        <w:spacing w:before="360"/>
      </w:pPr>
      <w:r>
        <w:t>Sincerely,</w:t>
      </w:r>
    </w:p>
    <w:p w14:paraId="5DE3707D" w14:textId="77777777" w:rsidR="00B82AFC" w:rsidRPr="00F1747A" w:rsidRDefault="00B82AFC" w:rsidP="007745FA">
      <w:pPr>
        <w:spacing w:before="360"/>
        <w:rPr>
          <w:color w:val="0070C0"/>
        </w:rPr>
      </w:pPr>
      <w:r w:rsidRPr="00F1747A">
        <w:rPr>
          <w:color w:val="0070C0"/>
        </w:rPr>
        <w:t>[Your Name Here]</w:t>
      </w:r>
    </w:p>
    <w:sectPr w:rsidR="00B82AFC" w:rsidRPr="00F1747A" w:rsidSect="007745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0A618" w14:textId="77777777" w:rsidR="00667C97" w:rsidRDefault="00667C97" w:rsidP="00667C97">
      <w:pPr>
        <w:spacing w:after="0" w:line="240" w:lineRule="auto"/>
      </w:pPr>
      <w:r>
        <w:separator/>
      </w:r>
    </w:p>
  </w:endnote>
  <w:endnote w:type="continuationSeparator" w:id="0">
    <w:p w14:paraId="6E0050F0" w14:textId="77777777" w:rsidR="00667C97" w:rsidRDefault="00667C97" w:rsidP="0066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309C" w14:textId="77777777" w:rsidR="00667C97" w:rsidRDefault="00667C97" w:rsidP="00667C97">
      <w:pPr>
        <w:spacing w:after="0" w:line="240" w:lineRule="auto"/>
      </w:pPr>
      <w:r>
        <w:separator/>
      </w:r>
    </w:p>
  </w:footnote>
  <w:footnote w:type="continuationSeparator" w:id="0">
    <w:p w14:paraId="102DEB55" w14:textId="77777777" w:rsidR="00667C97" w:rsidRDefault="00667C97" w:rsidP="0066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01D"/>
    <w:multiLevelType w:val="hybridMultilevel"/>
    <w:tmpl w:val="636C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F"/>
    <w:rsid w:val="00110C80"/>
    <w:rsid w:val="0015564A"/>
    <w:rsid w:val="001971E5"/>
    <w:rsid w:val="00251DBB"/>
    <w:rsid w:val="00480332"/>
    <w:rsid w:val="00523C3E"/>
    <w:rsid w:val="00575984"/>
    <w:rsid w:val="00667C97"/>
    <w:rsid w:val="00711567"/>
    <w:rsid w:val="00741158"/>
    <w:rsid w:val="00747CEC"/>
    <w:rsid w:val="007745FA"/>
    <w:rsid w:val="00820542"/>
    <w:rsid w:val="009339CC"/>
    <w:rsid w:val="00937A8F"/>
    <w:rsid w:val="00AA3F2D"/>
    <w:rsid w:val="00AF0DD2"/>
    <w:rsid w:val="00B212C6"/>
    <w:rsid w:val="00B82AFC"/>
    <w:rsid w:val="00D17718"/>
    <w:rsid w:val="00DF0B97"/>
    <w:rsid w:val="00E2286A"/>
    <w:rsid w:val="00F1747A"/>
    <w:rsid w:val="00F83E2F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2C90"/>
  <w15:chartTrackingRefBased/>
  <w15:docId w15:val="{77E7CA7D-309A-4948-94D3-21B06E1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7"/>
  </w:style>
  <w:style w:type="paragraph" w:styleId="Footer">
    <w:name w:val="footer"/>
    <w:basedOn w:val="Normal"/>
    <w:link w:val="FooterChar"/>
    <w:uiPriority w:val="99"/>
    <w:unhideWhenUsed/>
    <w:rsid w:val="0066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C4FE-A5EC-4909-A853-0FE32F5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Mary Jo</dc:creator>
  <cp:keywords/>
  <dc:description/>
  <cp:lastModifiedBy>David, Mary Jo</cp:lastModifiedBy>
  <cp:revision>3</cp:revision>
  <dcterms:created xsi:type="dcterms:W3CDTF">2019-05-29T17:10:00Z</dcterms:created>
  <dcterms:modified xsi:type="dcterms:W3CDTF">2019-05-29T17:10:00Z</dcterms:modified>
</cp:coreProperties>
</file>